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32"/>
          <w:szCs w:val="32"/>
          <w:u w:val="single"/>
          <w:lang w:val="el-GR"/>
        </w:rPr>
      </w:pPr>
      <w:proofErr w:type="spellStart"/>
      <w:r>
        <w:rPr>
          <w:rFonts w:ascii="Chalkboard SE Regular"/>
          <w:sz w:val="32"/>
          <w:szCs w:val="32"/>
          <w:u w:val="single"/>
        </w:rPr>
        <w:t>Shockvertising</w:t>
      </w:r>
      <w:proofErr w:type="spellEnd"/>
      <w:r w:rsidRPr="00206445">
        <w:rPr>
          <w:rFonts w:ascii="Chalkboard SE Regular"/>
          <w:sz w:val="32"/>
          <w:szCs w:val="32"/>
          <w:u w:val="single"/>
          <w:lang w:val="el-GR"/>
        </w:rPr>
        <w:t>: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t xml:space="preserve">22: </w:t>
      </w:r>
      <w:proofErr w:type="spellStart"/>
      <w:r>
        <w:rPr>
          <w:rFonts w:ascii="Chalkboard SE Regular"/>
          <w:sz w:val="26"/>
          <w:szCs w:val="26"/>
        </w:rPr>
        <w:t>Shockvertising</w:t>
      </w:r>
      <w:proofErr w:type="spellEnd"/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ονομάζεται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είδος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διαφήμισης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σκόπιμα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σοκάρει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προσβά</w:t>
      </w:r>
      <w:r w:rsidR="00C755FE">
        <w:rPr>
          <w:sz w:val="26"/>
          <w:szCs w:val="26"/>
          <w:lang w:val="el-GR"/>
        </w:rPr>
        <w:t>λ</w:t>
      </w:r>
      <w:r w:rsidRPr="00206445">
        <w:rPr>
          <w:sz w:val="26"/>
          <w:szCs w:val="26"/>
          <w:lang w:val="el-GR"/>
        </w:rPr>
        <w:t>λει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παραβιάζοντας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τις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κοινοτο</w:t>
      </w:r>
      <w:r w:rsidRPr="00206445">
        <w:rPr>
          <w:sz w:val="26"/>
          <w:szCs w:val="26"/>
          <w:lang w:val="el-GR"/>
        </w:rPr>
        <w:t>πίες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κοινωνικές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αξίες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προσωπικά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ιδανικά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="00C755FE">
        <w:rPr>
          <w:sz w:val="26"/>
          <w:szCs w:val="26"/>
          <w:lang w:val="el-GR"/>
        </w:rPr>
        <w:t>Κ</w:t>
      </w:r>
      <w:r w:rsidRPr="00206445">
        <w:rPr>
          <w:sz w:val="26"/>
          <w:szCs w:val="26"/>
          <w:lang w:val="el-GR"/>
        </w:rPr>
        <w:t>ατά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μέσο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όρο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κάθε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άνθρωπος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εκτεθειμένος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 xml:space="preserve">3000 </w:t>
      </w:r>
      <w:r w:rsidRPr="00206445">
        <w:rPr>
          <w:sz w:val="26"/>
          <w:szCs w:val="26"/>
          <w:lang w:val="el-GR"/>
        </w:rPr>
        <w:t>διαφημίσεις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ημέρα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σύνηθες</w:t>
      </w:r>
      <w:r w:rsidR="00C755FE">
        <w:rPr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λοιπόν</w:t>
      </w:r>
      <w:r w:rsidR="00C755FE">
        <w:rPr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κάποιος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διαφήμιση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αλλά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επηρεάσει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Επομένως</w:t>
      </w:r>
      <w:r w:rsidR="00C755FE">
        <w:rPr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όλο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δύσκολο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διαφημιστές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περάσουν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μήνυμα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επιθυμούν</w:t>
      </w:r>
      <w:r w:rsidRPr="00206445">
        <w:rPr>
          <w:rFonts w:ascii="Chalkboard SE Regular"/>
          <w:sz w:val="26"/>
          <w:szCs w:val="26"/>
          <w:lang w:val="el-GR"/>
        </w:rPr>
        <w:t>.</w:t>
      </w:r>
      <w:r w:rsidR="00C755FE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Λύση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δυσκολία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δίνει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proofErr w:type="spellStart"/>
      <w:r>
        <w:rPr>
          <w:rFonts w:ascii="Chalkboard SE Regular"/>
          <w:sz w:val="26"/>
          <w:szCs w:val="26"/>
        </w:rPr>
        <w:t>shockvertising</w:t>
      </w:r>
      <w:proofErr w:type="spellEnd"/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Δημιουργώντας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βαβούρα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</w:t>
      </w:r>
      <w:r w:rsidRPr="00206445">
        <w:rPr>
          <w:sz w:val="26"/>
          <w:szCs w:val="26"/>
          <w:lang w:val="el-GR"/>
        </w:rPr>
        <w:t>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αναστάτωση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προσελκύει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προσοχή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κοινού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κάνοντας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μήνυμα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αξέχαστο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είτε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πρόκειται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κοινωνικό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μήνυμα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είτε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προώθηση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μιας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μάρκας</w:t>
      </w:r>
      <w:r w:rsidRPr="00206445">
        <w:rPr>
          <w:rFonts w:ascii="Chalkboard SE Regular"/>
          <w:sz w:val="26"/>
          <w:szCs w:val="26"/>
          <w:lang w:val="el-GR"/>
        </w:rPr>
        <w:t>.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t xml:space="preserve">23: </w:t>
      </w:r>
      <w:r w:rsidRPr="00206445">
        <w:rPr>
          <w:sz w:val="26"/>
          <w:szCs w:val="26"/>
          <w:lang w:val="el-GR"/>
        </w:rPr>
        <w:t>Εκτός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γεγονός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προσβάλει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αισθητική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μέσου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ανθρώπου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proofErr w:type="spellStart"/>
      <w:r>
        <w:rPr>
          <w:rFonts w:ascii="Chalkboard SE Regular"/>
          <w:sz w:val="26"/>
          <w:szCs w:val="26"/>
        </w:rPr>
        <w:t>shockvertising</w:t>
      </w:r>
      <w:proofErr w:type="spellEnd"/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χρησιμοποιεί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</w:t>
      </w:r>
      <w:r w:rsidRPr="00206445">
        <w:rPr>
          <w:sz w:val="26"/>
          <w:szCs w:val="26"/>
          <w:lang w:val="el-GR"/>
        </w:rPr>
        <w:t>ακτικές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φόβου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έκπληξης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ώστε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τρομάξει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προώθηση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προϊόντων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κοινωνικού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μηνύματος</w:t>
      </w:r>
      <w:r w:rsidRPr="00206445">
        <w:rPr>
          <w:rFonts w:ascii="Chalkboard SE Regular"/>
          <w:sz w:val="26"/>
          <w:szCs w:val="26"/>
          <w:lang w:val="el-GR"/>
        </w:rPr>
        <w:t>.</w:t>
      </w: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 xml:space="preserve"> 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  <w:lang w:val="it-IT"/>
        </w:rPr>
        <w:t xml:space="preserve">Benetton </w:t>
      </w:r>
      <w:r w:rsidRPr="00206445">
        <w:rPr>
          <w:sz w:val="26"/>
          <w:szCs w:val="26"/>
          <w:lang w:val="el-GR"/>
        </w:rPr>
        <w:t>πρωτοστατεί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proofErr w:type="spellStart"/>
      <w:r>
        <w:rPr>
          <w:rFonts w:ascii="Chalkboard SE Regular"/>
          <w:sz w:val="26"/>
          <w:szCs w:val="26"/>
        </w:rPr>
        <w:t>shockverting</w:t>
      </w:r>
      <w:proofErr w:type="spellEnd"/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αφού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πρώτη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εταιρεία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προσβάλ</w:t>
      </w:r>
      <w:r w:rsidR="00C755FE">
        <w:rPr>
          <w:sz w:val="26"/>
          <w:szCs w:val="26"/>
          <w:lang w:val="el-GR"/>
        </w:rPr>
        <w:t>λ</w:t>
      </w:r>
      <w:r w:rsidRPr="00206445">
        <w:rPr>
          <w:sz w:val="26"/>
          <w:szCs w:val="26"/>
          <w:lang w:val="el-GR"/>
        </w:rPr>
        <w:t>ει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τρομάζει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ξαφνιάζει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ανθρώπους</w:t>
      </w:r>
      <w:r w:rsidRPr="00206445">
        <w:rPr>
          <w:sz w:val="26"/>
          <w:szCs w:val="26"/>
          <w:lang w:val="el-GR"/>
        </w:rPr>
        <w:t xml:space="preserve">  </w:t>
      </w:r>
      <w:r w:rsidRPr="00206445">
        <w:rPr>
          <w:sz w:val="26"/>
          <w:szCs w:val="26"/>
          <w:lang w:val="el-GR"/>
        </w:rPr>
        <w:t>ώστε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ευαισθητοποιήσει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κοινωνικά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ζητήματα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αλλά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όχι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t xml:space="preserve">(25:) </w:t>
      </w:r>
      <w:r w:rsidRPr="00206445">
        <w:rPr>
          <w:sz w:val="26"/>
          <w:szCs w:val="26"/>
          <w:lang w:val="el-GR"/>
        </w:rPr>
        <w:t>Αυτή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πρωτοβουλία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  <w:lang w:val="it-IT"/>
        </w:rPr>
        <w:t xml:space="preserve">Benetton </w:t>
      </w:r>
      <w:r w:rsidR="00C755FE">
        <w:rPr>
          <w:sz w:val="26"/>
          <w:szCs w:val="26"/>
          <w:lang w:val="el-GR"/>
        </w:rPr>
        <w:t>συνέβα</w:t>
      </w:r>
      <w:r w:rsidRPr="00206445">
        <w:rPr>
          <w:sz w:val="26"/>
          <w:szCs w:val="26"/>
          <w:lang w:val="el-GR"/>
        </w:rPr>
        <w:t>λε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επαναπροσδιοριστεί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κοινωνική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αποδοχή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μέχρι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τότε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ταμπού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θέματα</w:t>
      </w:r>
      <w:r w:rsidRPr="00206445">
        <w:rPr>
          <w:rFonts w:ascii="Chalkboard SE Regular"/>
          <w:sz w:val="26"/>
          <w:szCs w:val="26"/>
          <w:lang w:val="el-GR"/>
        </w:rPr>
        <w:t>.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t xml:space="preserve">25: </w:t>
      </w:r>
      <w:r w:rsidRPr="00206445">
        <w:rPr>
          <w:sz w:val="26"/>
          <w:szCs w:val="26"/>
          <w:lang w:val="el-GR"/>
        </w:rPr>
        <w:t>Παρόλα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έχει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πράξη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proofErr w:type="spellStart"/>
      <w:r>
        <w:rPr>
          <w:rFonts w:ascii="Chalkboard SE Regular"/>
          <w:sz w:val="26"/>
          <w:szCs w:val="26"/>
        </w:rPr>
        <w:t>shockverting</w:t>
      </w:r>
      <w:proofErr w:type="spellEnd"/>
      <w:r w:rsidRPr="00206445">
        <w:rPr>
          <w:rFonts w:ascii="Chalkboard SE Regular"/>
          <w:sz w:val="26"/>
          <w:szCs w:val="26"/>
          <w:lang w:val="el-GR"/>
        </w:rPr>
        <w:t xml:space="preserve">; </w:t>
      </w:r>
      <w:r w:rsidRPr="00206445">
        <w:rPr>
          <w:sz w:val="26"/>
          <w:szCs w:val="26"/>
          <w:lang w:val="el-GR"/>
        </w:rPr>
        <w:t>Σύμφωνα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επιστήμονες</w:t>
      </w:r>
      <w:r w:rsidR="00C755FE">
        <w:rPr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αυτές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διαφημίσεις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προκαλούν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εντονότερα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συναισθήματα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σχέση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τις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συμβατικές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διαφημίσεις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τραβώντας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έτσι</w:t>
      </w:r>
      <w:r w:rsidR="00C755FE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απόλυτα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προσοχή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κοινού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γεγονός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οδηγεί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στην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απομνημόνευσή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Ακριβώς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λόγο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διαφημίσεις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κοινωνικό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περιεχόμενο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έχουν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μεγάλη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απήχηση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επηρεάζουν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θετικά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συμπεριφορά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των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ανθρώπων</w:t>
      </w:r>
      <w:r w:rsidRPr="00206445">
        <w:rPr>
          <w:rFonts w:ascii="Chalkboard SE Regular"/>
          <w:sz w:val="26"/>
          <w:szCs w:val="26"/>
          <w:lang w:val="el-GR"/>
        </w:rPr>
        <w:t>.</w:t>
      </w: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lastRenderedPageBreak/>
        <w:t xml:space="preserve">  </w:t>
      </w:r>
      <w:r w:rsidRPr="00206445">
        <w:rPr>
          <w:sz w:val="26"/>
          <w:szCs w:val="26"/>
          <w:lang w:val="el-GR"/>
        </w:rPr>
        <w:t>Αξίζει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σημειωθεί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όμως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όρια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ανάμεσα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>"</w:t>
      </w:r>
      <w:r w:rsidRPr="00206445">
        <w:rPr>
          <w:sz w:val="26"/>
          <w:szCs w:val="26"/>
          <w:lang w:val="el-GR"/>
        </w:rPr>
        <w:t>τρομάζω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σκοπό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 </w:t>
      </w:r>
      <w:r w:rsidRPr="00206445">
        <w:rPr>
          <w:sz w:val="26"/>
          <w:szCs w:val="26"/>
          <w:lang w:val="el-GR"/>
        </w:rPr>
        <w:t>περάσω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μήνυμα</w:t>
      </w:r>
      <w:r w:rsidRPr="00206445">
        <w:rPr>
          <w:rFonts w:ascii="Chalkboard SE Regular"/>
          <w:sz w:val="26"/>
          <w:szCs w:val="26"/>
          <w:lang w:val="el-GR"/>
        </w:rPr>
        <w:t xml:space="preserve">"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>"</w:t>
      </w:r>
      <w:r w:rsidRPr="00206445">
        <w:rPr>
          <w:sz w:val="26"/>
          <w:szCs w:val="26"/>
          <w:lang w:val="el-GR"/>
        </w:rPr>
        <w:t>τρομάζω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σημείο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στιγματιστεί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ψυχολογικά</w:t>
      </w:r>
      <w:r w:rsidRPr="00206445">
        <w:rPr>
          <w:rFonts w:ascii="Chalkboard SE Regular"/>
          <w:sz w:val="26"/>
          <w:szCs w:val="26"/>
          <w:lang w:val="el-GR"/>
        </w:rPr>
        <w:t xml:space="preserve">" </w:t>
      </w:r>
      <w:r w:rsidRPr="00206445">
        <w:rPr>
          <w:sz w:val="26"/>
          <w:szCs w:val="26"/>
          <w:lang w:val="el-GR"/>
        </w:rPr>
        <w:t>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αντίθετο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δηλαδή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>"</w:t>
      </w:r>
      <w:r w:rsidRPr="00206445">
        <w:rPr>
          <w:sz w:val="26"/>
          <w:szCs w:val="26"/>
          <w:lang w:val="el-GR"/>
        </w:rPr>
        <w:t>τρομάζω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κάποιον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ελάχισ</w:t>
      </w:r>
      <w:r w:rsidRPr="00206445">
        <w:rPr>
          <w:sz w:val="26"/>
          <w:szCs w:val="26"/>
          <w:lang w:val="el-GR"/>
        </w:rPr>
        <w:t>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αλλά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δίχως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rFonts w:ascii="Chalkboard SE Regular"/>
          <w:sz w:val="26"/>
          <w:szCs w:val="26"/>
          <w:lang w:val="el-GR"/>
        </w:rPr>
        <w:t xml:space="preserve">" 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πολύ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λεπτά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Υπό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τις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συνθήκες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λογικό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proofErr w:type="spellStart"/>
      <w:r>
        <w:rPr>
          <w:rFonts w:ascii="Chalkboard SE Regular"/>
          <w:sz w:val="26"/>
          <w:szCs w:val="26"/>
        </w:rPr>
        <w:t>shockvertising</w:t>
      </w:r>
      <w:proofErr w:type="spellEnd"/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κυριότερος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τρόπος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πειθούς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των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διαφημίσεων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αφού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αποτελεσματικό</w:t>
      </w:r>
      <w:r w:rsidRPr="00206445">
        <w:rPr>
          <w:sz w:val="26"/>
          <w:szCs w:val="26"/>
          <w:lang w:val="el-GR"/>
        </w:rPr>
        <w:t>ς</w:t>
      </w:r>
      <w:r w:rsidRPr="00206445">
        <w:rPr>
          <w:rFonts w:ascii="Chalkboard SE Regular"/>
          <w:sz w:val="26"/>
          <w:szCs w:val="26"/>
          <w:lang w:val="el-GR"/>
        </w:rPr>
        <w:t>.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32"/>
          <w:szCs w:val="32"/>
          <w:u w:val="single"/>
          <w:lang w:val="el-GR"/>
        </w:rPr>
      </w:pPr>
      <w:r w:rsidRPr="00206445">
        <w:rPr>
          <w:rFonts w:ascii="Chalkboard SE Regular"/>
          <w:sz w:val="32"/>
          <w:szCs w:val="32"/>
          <w:u w:val="single"/>
          <w:lang w:val="el-GR"/>
        </w:rPr>
        <w:t>26)</w:t>
      </w:r>
      <w:r w:rsidRPr="00206445">
        <w:rPr>
          <w:sz w:val="32"/>
          <w:szCs w:val="32"/>
          <w:u w:val="single"/>
          <w:lang w:val="el-GR"/>
        </w:rPr>
        <w:t>Τρόποι</w:t>
      </w:r>
      <w:r w:rsidRPr="00206445">
        <w:rPr>
          <w:sz w:val="32"/>
          <w:szCs w:val="32"/>
          <w:u w:val="single"/>
          <w:lang w:val="el-GR"/>
        </w:rPr>
        <w:t xml:space="preserve"> </w:t>
      </w:r>
      <w:r w:rsidRPr="00206445">
        <w:rPr>
          <w:sz w:val="32"/>
          <w:szCs w:val="32"/>
          <w:u w:val="single"/>
          <w:lang w:val="el-GR"/>
        </w:rPr>
        <w:t>καθοδήγησης</w:t>
      </w:r>
      <w:r w:rsidRPr="00206445">
        <w:rPr>
          <w:sz w:val="32"/>
          <w:szCs w:val="32"/>
          <w:u w:val="single"/>
          <w:lang w:val="el-GR"/>
        </w:rPr>
        <w:t xml:space="preserve"> </w:t>
      </w:r>
      <w:r w:rsidRPr="00206445">
        <w:rPr>
          <w:sz w:val="32"/>
          <w:szCs w:val="32"/>
          <w:u w:val="single"/>
          <w:lang w:val="el-GR"/>
        </w:rPr>
        <w:t>στη</w:t>
      </w:r>
      <w:r w:rsidRPr="00206445">
        <w:rPr>
          <w:sz w:val="32"/>
          <w:szCs w:val="32"/>
          <w:u w:val="single"/>
          <w:lang w:val="el-GR"/>
        </w:rPr>
        <w:t xml:space="preserve"> </w:t>
      </w:r>
      <w:r w:rsidRPr="00206445">
        <w:rPr>
          <w:sz w:val="32"/>
          <w:szCs w:val="32"/>
          <w:u w:val="single"/>
          <w:lang w:val="el-GR"/>
        </w:rPr>
        <w:t>διαφήμιση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32"/>
          <w:szCs w:val="32"/>
          <w:u w:val="single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Μόδα</w:t>
      </w:r>
      <w:r w:rsidRPr="00206445">
        <w:rPr>
          <w:rFonts w:ascii="Chalkboard SE Regular"/>
          <w:sz w:val="26"/>
          <w:szCs w:val="26"/>
          <w:lang w:val="el-GR"/>
        </w:rPr>
        <w:t xml:space="preserve">: </w:t>
      </w:r>
      <w:r w:rsidRPr="00206445">
        <w:rPr>
          <w:sz w:val="26"/>
          <w:szCs w:val="26"/>
          <w:lang w:val="el-GR"/>
        </w:rPr>
        <w:t>Χρησιμοποιεί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επιχείρημα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άτομο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πρέ</w:t>
      </w:r>
      <w:r w:rsidRPr="00206445">
        <w:rPr>
          <w:sz w:val="26"/>
          <w:szCs w:val="26"/>
          <w:lang w:val="el-GR"/>
        </w:rPr>
        <w:t>πει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πιστέψει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κάνει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κά</w:t>
      </w:r>
      <w:r w:rsidRPr="00206445">
        <w:rPr>
          <w:sz w:val="26"/>
          <w:szCs w:val="26"/>
          <w:lang w:val="el-GR"/>
        </w:rPr>
        <w:t>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επειδή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>"</w:t>
      </w:r>
      <w:r w:rsidRPr="00206445">
        <w:rPr>
          <w:sz w:val="26"/>
          <w:szCs w:val="26"/>
          <w:lang w:val="el-GR"/>
        </w:rPr>
        <w:t>όλοι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κάνουν</w:t>
      </w:r>
      <w:r w:rsidRPr="00206445">
        <w:rPr>
          <w:rFonts w:ascii="Chalkboard SE Regular"/>
          <w:sz w:val="26"/>
          <w:szCs w:val="26"/>
          <w:lang w:val="el-GR"/>
        </w:rPr>
        <w:t xml:space="preserve">".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καταναλωτής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αγοράζει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γιατί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θέλει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ταιριάζει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συμβαδίζ</w:t>
      </w:r>
      <w:r w:rsidRPr="00206445">
        <w:rPr>
          <w:sz w:val="26"/>
          <w:szCs w:val="26"/>
          <w:lang w:val="el-GR"/>
        </w:rPr>
        <w:t>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υπόλοιπους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καταναλωτές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>
        <w:rPr>
          <w:rFonts w:ascii="Chalkboard SE Regular"/>
          <w:sz w:val="26"/>
          <w:szCs w:val="26"/>
        </w:rPr>
        <w:t>Bait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</w:rPr>
        <w:t>and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</w:rPr>
        <w:t>Switch</w:t>
      </w:r>
      <w:r w:rsidRPr="00206445">
        <w:rPr>
          <w:rFonts w:ascii="Chalkboard SE Regular"/>
          <w:sz w:val="26"/>
          <w:szCs w:val="26"/>
          <w:lang w:val="el-GR"/>
        </w:rPr>
        <w:t>: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Μία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όχι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τόσο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ειλικρινής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μορφή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πειθούς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δελεάζει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πάει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κατάστημα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προσφορά</w:t>
      </w:r>
      <w:r w:rsidRPr="00206445">
        <w:rPr>
          <w:rFonts w:ascii="Chalkboard SE Regular"/>
          <w:sz w:val="26"/>
          <w:szCs w:val="26"/>
          <w:lang w:val="el-GR"/>
        </w:rPr>
        <w:t>.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rFonts w:ascii="Chalkboard SE Regular"/>
          <w:sz w:val="26"/>
          <w:szCs w:val="26"/>
          <w:lang w:val="el-GR"/>
        </w:rPr>
        <w:t>,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όταν</w:t>
      </w:r>
      <w:r w:rsidR="00C755FE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αυτός</w:t>
      </w:r>
      <w:r w:rsidR="00C755FE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πά</w:t>
      </w:r>
      <w:r w:rsidRPr="00206445">
        <w:rPr>
          <w:sz w:val="26"/>
          <w:szCs w:val="26"/>
          <w:lang w:val="el-GR"/>
        </w:rPr>
        <w:t>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μαγαζί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πείθουν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αγοράσει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ακριβά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όντα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Διάση</w:t>
      </w:r>
      <w:r w:rsidRPr="00206445">
        <w:rPr>
          <w:sz w:val="26"/>
          <w:szCs w:val="26"/>
          <w:lang w:val="el-GR"/>
        </w:rPr>
        <w:t>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πρόσωπα</w:t>
      </w:r>
      <w:r w:rsidRPr="00206445">
        <w:rPr>
          <w:rFonts w:ascii="Chalkboard SE Regular"/>
          <w:sz w:val="26"/>
          <w:szCs w:val="26"/>
          <w:lang w:val="el-GR"/>
        </w:rPr>
        <w:t xml:space="preserve">: </w:t>
      </w:r>
      <w:r w:rsidRPr="00206445">
        <w:rPr>
          <w:sz w:val="26"/>
          <w:szCs w:val="26"/>
          <w:lang w:val="el-GR"/>
        </w:rPr>
        <w:t>Χρησιμοποιείται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έ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διάσημο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πρόσω</w:t>
      </w:r>
      <w:r w:rsidRPr="00206445">
        <w:rPr>
          <w:sz w:val="26"/>
          <w:szCs w:val="26"/>
          <w:lang w:val="el-GR"/>
        </w:rPr>
        <w:t>πο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διαφημίσει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θαυμασμός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πρόσωπο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μεταφέρεται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Επίκληση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συναίσθημα</w:t>
      </w:r>
      <w:r w:rsidRPr="00206445">
        <w:rPr>
          <w:rFonts w:ascii="Chalkboard SE Regular"/>
          <w:sz w:val="26"/>
          <w:szCs w:val="26"/>
          <w:lang w:val="el-GR"/>
        </w:rPr>
        <w:t>: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Προκαλούνται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έντονα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συναισθή</w:t>
      </w:r>
      <w:r w:rsidRPr="00206445">
        <w:rPr>
          <w:sz w:val="26"/>
          <w:szCs w:val="26"/>
          <w:lang w:val="el-GR"/>
        </w:rPr>
        <w:t>ματα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στον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όπως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ενθουσιασμός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χαρά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λύπη</w:t>
      </w:r>
      <w:r w:rsidRPr="00206445">
        <w:rPr>
          <w:rFonts w:ascii="Chalkboard SE Regular"/>
          <w:sz w:val="26"/>
          <w:szCs w:val="26"/>
          <w:lang w:val="el-GR"/>
        </w:rPr>
        <w:t>,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έτσι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>ς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μεταφέρει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αυτά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συναισθή</w:t>
      </w:r>
      <w:r w:rsidRPr="00206445">
        <w:rPr>
          <w:sz w:val="26"/>
          <w:szCs w:val="26"/>
          <w:lang w:val="el-GR"/>
        </w:rPr>
        <w:t>ματα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ταυτίζει</w:t>
      </w:r>
      <w:r w:rsidRPr="00206445">
        <w:rPr>
          <w:rFonts w:ascii="Chalkboard SE Regular"/>
          <w:sz w:val="26"/>
          <w:szCs w:val="26"/>
          <w:lang w:val="el-GR"/>
        </w:rPr>
        <w:t>-</w:t>
      </w:r>
      <w:r w:rsidRPr="00206445">
        <w:rPr>
          <w:sz w:val="26"/>
          <w:szCs w:val="26"/>
          <w:lang w:val="el-GR"/>
        </w:rPr>
        <w:t>συνδυάζει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αυτό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C755FE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Επί</w:t>
      </w:r>
      <w:r w:rsidR="00102475" w:rsidRPr="00206445">
        <w:rPr>
          <w:sz w:val="26"/>
          <w:szCs w:val="26"/>
          <w:lang w:val="el-GR"/>
        </w:rPr>
        <w:t>κληση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ισχυρών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αξιών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: </w:t>
      </w:r>
      <w:r w:rsidR="00102475" w:rsidRPr="00206445">
        <w:rPr>
          <w:sz w:val="26"/>
          <w:szCs w:val="26"/>
          <w:lang w:val="el-GR"/>
        </w:rPr>
        <w:t>Δίνεται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έμφαση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σε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υψηλές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αξίες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κι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έτσι</w:t>
      </w:r>
      <w:r w:rsidR="00102475" w:rsidRPr="00206445">
        <w:rPr>
          <w:sz w:val="26"/>
          <w:szCs w:val="26"/>
          <w:lang w:val="el-GR"/>
        </w:rPr>
        <w:t xml:space="preserve">  </w:t>
      </w:r>
      <w:r w:rsidR="00102475" w:rsidRPr="00206445">
        <w:rPr>
          <w:sz w:val="26"/>
          <w:szCs w:val="26"/>
          <w:lang w:val="el-GR"/>
        </w:rPr>
        <w:t>ο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καταναλωτής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πείθεται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για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το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προϊόν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, </w:t>
      </w:r>
      <w:r w:rsidR="00102475" w:rsidRPr="00206445">
        <w:rPr>
          <w:sz w:val="26"/>
          <w:szCs w:val="26"/>
          <w:lang w:val="el-GR"/>
        </w:rPr>
        <w:t>χωρίς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ιδιαίτερη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ενημέρωση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για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αυτό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lastRenderedPageBreak/>
        <w:t>27)</w:t>
      </w:r>
      <w:r>
        <w:rPr>
          <w:rFonts w:ascii="Chalkboard SE Regular"/>
          <w:sz w:val="26"/>
          <w:szCs w:val="26"/>
        </w:rPr>
        <w:t>Humo</w:t>
      </w:r>
      <w:r>
        <w:rPr>
          <w:rFonts w:ascii="Chalkboard SE Regular"/>
          <w:sz w:val="26"/>
          <w:szCs w:val="26"/>
        </w:rPr>
        <w:t>r</w:t>
      </w:r>
      <w:r w:rsidRPr="00206445">
        <w:rPr>
          <w:rFonts w:ascii="Chalkboard SE Regular"/>
          <w:sz w:val="26"/>
          <w:szCs w:val="26"/>
          <w:lang w:val="el-GR"/>
        </w:rPr>
        <w:t xml:space="preserve">: </w:t>
      </w:r>
      <w:r w:rsidRPr="00206445">
        <w:rPr>
          <w:sz w:val="26"/>
          <w:szCs w:val="26"/>
          <w:lang w:val="el-GR"/>
        </w:rPr>
        <w:t>Κάνει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γελάει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δίνοντας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παράλληλα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ελάχιστες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πληροφορίες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προϊό</w:t>
      </w:r>
      <w:r w:rsidRPr="00206445">
        <w:rPr>
          <w:sz w:val="26"/>
          <w:szCs w:val="26"/>
          <w:lang w:val="el-GR"/>
        </w:rPr>
        <w:t>ν</w:t>
      </w:r>
      <w:r w:rsidRPr="00206445">
        <w:rPr>
          <w:rFonts w:ascii="Chalkboard SE Regular"/>
          <w:sz w:val="26"/>
          <w:szCs w:val="26"/>
          <w:lang w:val="el-GR"/>
        </w:rPr>
        <w:t>.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ά</w:t>
      </w:r>
      <w:r w:rsidRPr="00206445">
        <w:rPr>
          <w:sz w:val="26"/>
          <w:szCs w:val="26"/>
          <w:lang w:val="el-GR"/>
        </w:rPr>
        <w:t>τομο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συσχετίσει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ευχάριστα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συναισθήματα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διαφήμισης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</w:t>
      </w:r>
      <w:r w:rsidRPr="00206445">
        <w:rPr>
          <w:sz w:val="26"/>
          <w:szCs w:val="26"/>
          <w:lang w:val="el-GR"/>
        </w:rPr>
        <w:t xml:space="preserve">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Μοναδικότητα</w:t>
      </w:r>
      <w:r w:rsidRPr="00206445">
        <w:rPr>
          <w:rFonts w:ascii="Chalkboard SE Regular"/>
          <w:sz w:val="26"/>
          <w:szCs w:val="26"/>
          <w:lang w:val="el-GR"/>
        </w:rPr>
        <w:t xml:space="preserve">: </w:t>
      </w:r>
      <w:r w:rsidRPr="00206445">
        <w:rPr>
          <w:sz w:val="26"/>
          <w:szCs w:val="26"/>
          <w:lang w:val="el-GR"/>
        </w:rPr>
        <w:t>Έχει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στόχο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κά</w:t>
      </w:r>
      <w:r w:rsidRPr="00206445">
        <w:rPr>
          <w:sz w:val="26"/>
          <w:szCs w:val="26"/>
          <w:lang w:val="el-GR"/>
        </w:rPr>
        <w:t>νει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άτομο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αισθάνεται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μοναδικό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>ς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έ</w:t>
      </w:r>
      <w:r w:rsidRPr="00206445">
        <w:rPr>
          <w:sz w:val="26"/>
          <w:szCs w:val="26"/>
          <w:lang w:val="el-GR"/>
        </w:rPr>
        <w:t>τσι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εκλαμβάνει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σαν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κά</w:t>
      </w:r>
      <w:r w:rsidRPr="00206445">
        <w:rPr>
          <w:sz w:val="26"/>
          <w:szCs w:val="26"/>
          <w:lang w:val="el-GR"/>
        </w:rPr>
        <w:t>τι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μοναδικό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όμορφο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κάνει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ξεχωρίζ</w:t>
      </w:r>
      <w:r w:rsidRPr="00206445">
        <w:rPr>
          <w:sz w:val="26"/>
          <w:szCs w:val="26"/>
          <w:lang w:val="el-GR"/>
        </w:rPr>
        <w:t>ει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Αποτελεί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άκρως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αντίθετη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μέθοδο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μόδας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t>"</w:t>
      </w:r>
      <w:r w:rsidRPr="00206445">
        <w:rPr>
          <w:sz w:val="26"/>
          <w:szCs w:val="26"/>
          <w:lang w:val="el-GR"/>
        </w:rPr>
        <w:t>Φορτωμένο</w:t>
      </w:r>
      <w:r w:rsidRPr="00206445">
        <w:rPr>
          <w:rFonts w:ascii="Chalkboard SE Regular"/>
          <w:sz w:val="26"/>
          <w:szCs w:val="26"/>
          <w:lang w:val="el-GR"/>
        </w:rPr>
        <w:t xml:space="preserve">" </w:t>
      </w:r>
      <w:r w:rsidRPr="00206445">
        <w:rPr>
          <w:sz w:val="26"/>
          <w:szCs w:val="26"/>
          <w:lang w:val="el-GR"/>
        </w:rPr>
        <w:t>λεξιλόγιο</w:t>
      </w:r>
      <w:r w:rsidRPr="00206445">
        <w:rPr>
          <w:rFonts w:ascii="Chalkboard SE Regular"/>
          <w:sz w:val="26"/>
          <w:szCs w:val="26"/>
          <w:lang w:val="el-GR"/>
        </w:rPr>
        <w:t xml:space="preserve">: </w:t>
      </w:r>
      <w:r w:rsidRPr="00206445">
        <w:rPr>
          <w:sz w:val="26"/>
          <w:szCs w:val="26"/>
          <w:lang w:val="el-GR"/>
        </w:rPr>
        <w:t>Χρησιμοποιεί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θετικά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αρνητικά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σχό</w:t>
      </w:r>
      <w:r w:rsidRPr="00206445">
        <w:rPr>
          <w:sz w:val="26"/>
          <w:szCs w:val="26"/>
          <w:lang w:val="el-GR"/>
        </w:rPr>
        <w:t>λια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ίδιας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ή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κά</w:t>
      </w:r>
      <w:r w:rsidRPr="00206445">
        <w:rPr>
          <w:sz w:val="26"/>
          <w:szCs w:val="26"/>
          <w:lang w:val="el-GR"/>
        </w:rPr>
        <w:t>ποιας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ά</w:t>
      </w:r>
      <w:r w:rsidRPr="00206445">
        <w:rPr>
          <w:sz w:val="26"/>
          <w:szCs w:val="26"/>
          <w:lang w:val="el-GR"/>
        </w:rPr>
        <w:t>λλης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εταιρίας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Α</w:t>
      </w:r>
      <w:r w:rsidR="00C755FE">
        <w:rPr>
          <w:sz w:val="26"/>
          <w:szCs w:val="26"/>
          <w:lang w:val="el-GR"/>
        </w:rPr>
        <w:t>υτό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στόχο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</w:t>
      </w:r>
      <w:r w:rsidRPr="00206445">
        <w:rPr>
          <w:sz w:val="26"/>
          <w:szCs w:val="26"/>
          <w:lang w:val="el-GR"/>
        </w:rPr>
        <w:t>καλέσει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συνειρμούς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υποσυνείδητο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επέκταση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συναίσθημά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Δυσφήμιση</w:t>
      </w:r>
      <w:r w:rsidRPr="00206445">
        <w:rPr>
          <w:rFonts w:ascii="Chalkboard SE Regular"/>
          <w:sz w:val="26"/>
          <w:szCs w:val="26"/>
          <w:lang w:val="el-GR"/>
        </w:rPr>
        <w:t>: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επιθετική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μέθοδος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καθοδήγησης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στοχεύει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υποβάθμιση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των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ιδεών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ορισμένων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α</w:t>
      </w:r>
      <w:r w:rsidRPr="00206445">
        <w:rPr>
          <w:sz w:val="26"/>
          <w:szCs w:val="26"/>
          <w:lang w:val="el-GR"/>
        </w:rPr>
        <w:t>νθρώπων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ομάδων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Χρήση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προσιτών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προτύπων</w:t>
      </w:r>
      <w:r w:rsidRPr="00206445">
        <w:rPr>
          <w:rFonts w:ascii="Chalkboard SE Regular"/>
          <w:sz w:val="26"/>
          <w:szCs w:val="26"/>
          <w:lang w:val="el-GR"/>
        </w:rPr>
        <w:t xml:space="preserve">: </w:t>
      </w:r>
      <w:r w:rsidRPr="00206445">
        <w:rPr>
          <w:sz w:val="26"/>
          <w:szCs w:val="26"/>
          <w:lang w:val="el-GR"/>
        </w:rPr>
        <w:t>Δείχ</w:t>
      </w:r>
      <w:r w:rsidRPr="00206445">
        <w:rPr>
          <w:sz w:val="26"/>
          <w:szCs w:val="26"/>
          <w:lang w:val="el-GR"/>
        </w:rPr>
        <w:t>νει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απλού</w:t>
      </w:r>
      <w:r w:rsidRPr="00206445">
        <w:rPr>
          <w:sz w:val="26"/>
          <w:szCs w:val="26"/>
          <w:lang w:val="el-GR"/>
        </w:rPr>
        <w:t>ς</w:t>
      </w:r>
      <w:r w:rsidRPr="00206445">
        <w:rPr>
          <w:rFonts w:ascii="Chalkboard SE Regular"/>
          <w:sz w:val="26"/>
          <w:szCs w:val="26"/>
          <w:lang w:val="el-GR"/>
        </w:rPr>
        <w:t>-</w:t>
      </w:r>
      <w:r w:rsidRPr="00206445">
        <w:rPr>
          <w:sz w:val="26"/>
          <w:szCs w:val="26"/>
          <w:lang w:val="el-GR"/>
        </w:rPr>
        <w:t>καθημερινούς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ανθρώπους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χρησιμοποιούν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</w:t>
      </w:r>
      <w:r w:rsidRPr="00206445">
        <w:rPr>
          <w:sz w:val="26"/>
          <w:szCs w:val="26"/>
          <w:lang w:val="el-GR"/>
        </w:rPr>
        <w:t>όν</w:t>
      </w:r>
      <w:r w:rsidR="00C755FE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αποτέλεσμα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καταναλωτή</w:t>
      </w:r>
      <w:r w:rsidRPr="00206445">
        <w:rPr>
          <w:sz w:val="26"/>
          <w:szCs w:val="26"/>
          <w:lang w:val="el-GR"/>
        </w:rPr>
        <w:t>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εμπιστεύεται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προϊό</w:t>
      </w:r>
      <w:r w:rsidRPr="00206445">
        <w:rPr>
          <w:sz w:val="26"/>
          <w:szCs w:val="26"/>
          <w:lang w:val="el-GR"/>
        </w:rPr>
        <w:t>ν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αφού</w:t>
      </w:r>
      <w:r w:rsidRPr="00206445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ικανοποιεί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μέσο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άνθρωπο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C755FE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Σύγ</w:t>
      </w:r>
      <w:r w:rsidR="00102475" w:rsidRPr="00206445">
        <w:rPr>
          <w:sz w:val="26"/>
          <w:szCs w:val="26"/>
          <w:lang w:val="el-GR"/>
        </w:rPr>
        <w:t>κριση</w:t>
      </w:r>
      <w:r w:rsidR="00102475" w:rsidRPr="00206445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προϊ</w:t>
      </w:r>
      <w:r w:rsidR="00102475" w:rsidRPr="00206445">
        <w:rPr>
          <w:sz w:val="26"/>
          <w:szCs w:val="26"/>
          <w:lang w:val="el-GR"/>
        </w:rPr>
        <w:t>όντος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: </w:t>
      </w:r>
      <w:r w:rsidR="00102475" w:rsidRPr="00206445">
        <w:rPr>
          <w:sz w:val="26"/>
          <w:szCs w:val="26"/>
          <w:lang w:val="el-GR"/>
        </w:rPr>
        <w:t>Συγκρίνει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το</w:t>
      </w:r>
      <w:r w:rsidR="00102475" w:rsidRPr="00206445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προϊ</w:t>
      </w:r>
      <w:r w:rsidR="00102475" w:rsidRPr="00206445">
        <w:rPr>
          <w:sz w:val="26"/>
          <w:szCs w:val="26"/>
          <w:lang w:val="el-GR"/>
        </w:rPr>
        <w:t>όν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με</w:t>
      </w:r>
      <w:r w:rsidR="00102475" w:rsidRPr="00206445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έ</w:t>
      </w:r>
      <w:r w:rsidR="00102475" w:rsidRPr="00206445">
        <w:rPr>
          <w:sz w:val="26"/>
          <w:szCs w:val="26"/>
          <w:lang w:val="el-GR"/>
        </w:rPr>
        <w:t>να</w:t>
      </w:r>
      <w:r w:rsidR="00102475" w:rsidRPr="00206445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ά</w:t>
      </w:r>
      <w:r w:rsidR="00102475" w:rsidRPr="00206445">
        <w:rPr>
          <w:sz w:val="26"/>
          <w:szCs w:val="26"/>
          <w:lang w:val="el-GR"/>
        </w:rPr>
        <w:t>λλο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αντίστοιχο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 (</w:t>
      </w:r>
      <w:r w:rsidR="00102475" w:rsidRPr="00206445">
        <w:rPr>
          <w:sz w:val="26"/>
          <w:szCs w:val="26"/>
          <w:lang w:val="el-GR"/>
        </w:rPr>
        <w:t>συνήθως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κατώτερο</w:t>
      </w:r>
      <w:r w:rsidR="00102475" w:rsidRPr="00206445">
        <w:rPr>
          <w:rFonts w:ascii="Chalkboard SE Regular"/>
          <w:sz w:val="26"/>
          <w:szCs w:val="26"/>
          <w:lang w:val="el-GR"/>
        </w:rPr>
        <w:t>).</w:t>
      </w:r>
      <w:r>
        <w:rPr>
          <w:rFonts w:ascii="Chalkboard SE Regular"/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Ο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καταναλωτής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πιστεύε</w:t>
      </w:r>
      <w:r w:rsidR="00102475" w:rsidRPr="00206445">
        <w:rPr>
          <w:sz w:val="26"/>
          <w:szCs w:val="26"/>
          <w:lang w:val="el-GR"/>
        </w:rPr>
        <w:t>ι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πως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το</w:t>
      </w:r>
      <w:r w:rsidR="00102475" w:rsidRPr="00206445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προϊ</w:t>
      </w:r>
      <w:r w:rsidR="00102475" w:rsidRPr="00206445">
        <w:rPr>
          <w:sz w:val="26"/>
          <w:szCs w:val="26"/>
          <w:lang w:val="el-GR"/>
        </w:rPr>
        <w:t>όν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που</w:t>
      </w:r>
      <w:r w:rsidR="00102475" w:rsidRPr="00206445">
        <w:rPr>
          <w:rFonts w:ascii="Chalkboard SE Regular"/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διαφημίζεται</w:t>
      </w:r>
      <w:r w:rsidR="00102475" w:rsidRPr="00206445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εί</w:t>
      </w:r>
      <w:r w:rsidR="00102475" w:rsidRPr="00206445">
        <w:rPr>
          <w:sz w:val="26"/>
          <w:szCs w:val="26"/>
          <w:lang w:val="el-GR"/>
        </w:rPr>
        <w:t>ναι</w:t>
      </w:r>
      <w:r w:rsidR="00102475" w:rsidRPr="00206445">
        <w:rPr>
          <w:sz w:val="26"/>
          <w:szCs w:val="26"/>
          <w:lang w:val="el-GR"/>
        </w:rPr>
        <w:t xml:space="preserve"> </w:t>
      </w:r>
      <w:r w:rsidR="00102475" w:rsidRPr="00206445">
        <w:rPr>
          <w:sz w:val="26"/>
          <w:szCs w:val="26"/>
          <w:lang w:val="el-GR"/>
        </w:rPr>
        <w:t>ανώτερο</w:t>
      </w:r>
      <w:r w:rsidR="00102475" w:rsidRPr="00206445">
        <w:rPr>
          <w:rFonts w:ascii="Chalkboard SE Regular"/>
          <w:sz w:val="26"/>
          <w:szCs w:val="26"/>
          <w:lang w:val="el-GR"/>
        </w:rPr>
        <w:t>.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0B083D">
      <w:pPr>
        <w:jc w:val="both"/>
        <w:rPr>
          <w:rFonts w:ascii="Chalkboard SE Regular" w:eastAsia="Chalkboard SE Regular" w:hAnsi="Chalkboard SE Regular" w:cs="Chalkboard SE Regular"/>
          <w:sz w:val="36"/>
          <w:szCs w:val="36"/>
          <w:lang w:val="el-GR"/>
        </w:rPr>
      </w:pPr>
    </w:p>
    <w:p w:rsidR="000B083D" w:rsidRPr="00206445" w:rsidRDefault="000B083D">
      <w:pPr>
        <w:jc w:val="both"/>
        <w:rPr>
          <w:rFonts w:ascii="Chalkboard SE Regular" w:eastAsia="Chalkboard SE Regular" w:hAnsi="Chalkboard SE Regular" w:cs="Chalkboard SE Regular"/>
          <w:sz w:val="36"/>
          <w:szCs w:val="36"/>
          <w:lang w:val="el-GR"/>
        </w:rPr>
      </w:pPr>
    </w:p>
    <w:p w:rsidR="000B083D" w:rsidRPr="00206445" w:rsidRDefault="00102475">
      <w:pPr>
        <w:jc w:val="both"/>
        <w:rPr>
          <w:rFonts w:ascii="Chalkboard SE Regular" w:eastAsia="Chalkboard SE Regular" w:hAnsi="Chalkboard SE Regular" w:cs="Chalkboard SE Regular"/>
          <w:b/>
          <w:bCs/>
          <w:sz w:val="36"/>
          <w:szCs w:val="36"/>
          <w:lang w:val="el-GR"/>
        </w:rPr>
      </w:pPr>
      <w:r w:rsidRPr="00206445">
        <w:rPr>
          <w:rFonts w:ascii="Chalkboard SE Regular"/>
          <w:sz w:val="36"/>
          <w:szCs w:val="36"/>
          <w:lang w:val="el-GR"/>
        </w:rPr>
        <w:t>29)</w:t>
      </w:r>
      <w:r w:rsidRPr="00206445">
        <w:rPr>
          <w:rFonts w:hAnsi="Arial Unicode MS"/>
          <w:b/>
          <w:bCs/>
          <w:sz w:val="36"/>
          <w:szCs w:val="36"/>
          <w:lang w:val="el-GR"/>
        </w:rPr>
        <w:t>ΠΑΡΑΠΛΑΝΗΣΗ</w:t>
      </w:r>
      <w:r w:rsidRPr="00206445">
        <w:rPr>
          <w:rFonts w:hAnsi="Arial Unicode MS"/>
          <w:b/>
          <w:bCs/>
          <w:sz w:val="36"/>
          <w:szCs w:val="36"/>
          <w:lang w:val="el-GR"/>
        </w:rPr>
        <w:t xml:space="preserve"> </w:t>
      </w:r>
      <w:r w:rsidRPr="00206445">
        <w:rPr>
          <w:rFonts w:hAnsi="Arial Unicode MS"/>
          <w:b/>
          <w:bCs/>
          <w:sz w:val="36"/>
          <w:szCs w:val="36"/>
          <w:lang w:val="el-GR"/>
        </w:rPr>
        <w:t>ΣΤΗ</w:t>
      </w:r>
      <w:r w:rsidRPr="00206445">
        <w:rPr>
          <w:rFonts w:hAnsi="Arial Unicode MS"/>
          <w:b/>
          <w:bCs/>
          <w:sz w:val="36"/>
          <w:szCs w:val="36"/>
          <w:lang w:val="el-GR"/>
        </w:rPr>
        <w:t xml:space="preserve"> </w:t>
      </w:r>
      <w:r w:rsidRPr="00206445">
        <w:rPr>
          <w:rFonts w:hAnsi="Arial Unicode MS"/>
          <w:b/>
          <w:bCs/>
          <w:sz w:val="36"/>
          <w:szCs w:val="36"/>
          <w:lang w:val="el-GR"/>
        </w:rPr>
        <w:t>ΔΙΑΦΗΜΙΣΗ</w:t>
      </w:r>
    </w:p>
    <w:p w:rsidR="000B083D" w:rsidRPr="00206445" w:rsidRDefault="00102475">
      <w:pPr>
        <w:jc w:val="both"/>
        <w:rPr>
          <w:rFonts w:ascii="Chalkboard SE Regular" w:eastAsia="Chalkboard SE Regular" w:hAnsi="Chalkboard SE Regular" w:cs="Chalkboard SE Regular"/>
          <w:sz w:val="28"/>
          <w:szCs w:val="28"/>
          <w:lang w:val="el-GR"/>
        </w:rPr>
      </w:pPr>
      <w:r w:rsidRPr="00206445">
        <w:rPr>
          <w:rFonts w:hAnsi="Arial Unicode MS"/>
          <w:sz w:val="28"/>
          <w:szCs w:val="28"/>
          <w:lang w:val="el-GR"/>
        </w:rPr>
        <w:lastRenderedPageBreak/>
        <w:t>Γενικά</w:t>
      </w:r>
      <w:r w:rsidRPr="00206445">
        <w:rPr>
          <w:rFonts w:ascii="Chalkboard SE Regular"/>
          <w:sz w:val="28"/>
          <w:szCs w:val="28"/>
          <w:lang w:val="el-GR"/>
        </w:rPr>
        <w:t xml:space="preserve">, </w:t>
      </w:r>
      <w:r w:rsidRPr="00206445">
        <w:rPr>
          <w:rFonts w:hAnsi="Arial Unicode MS"/>
          <w:sz w:val="28"/>
          <w:szCs w:val="28"/>
          <w:lang w:val="el-GR"/>
        </w:rPr>
        <w:t>παραπλανητική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ονομάζεται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οποιαδήποτε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διαφήμιση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που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χρησιμοποιεί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ψευδή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ή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παραπλανητικά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στοιχεία</w:t>
      </w:r>
      <w:r w:rsidRPr="00206445">
        <w:rPr>
          <w:rFonts w:ascii="Chalkboard SE Regular"/>
          <w:sz w:val="28"/>
          <w:szCs w:val="28"/>
          <w:lang w:val="el-GR"/>
        </w:rPr>
        <w:t>.</w:t>
      </w:r>
    </w:p>
    <w:p w:rsidR="000B083D" w:rsidRPr="00206445" w:rsidRDefault="00102475">
      <w:pPr>
        <w:jc w:val="both"/>
        <w:rPr>
          <w:rFonts w:ascii="Chalkboard SE Regular" w:eastAsia="Chalkboard SE Regular" w:hAnsi="Chalkboard SE Regular" w:cs="Chalkboard SE Regular"/>
          <w:sz w:val="28"/>
          <w:szCs w:val="28"/>
          <w:lang w:val="el-GR"/>
        </w:rPr>
      </w:pPr>
      <w:r w:rsidRPr="00206445">
        <w:rPr>
          <w:rFonts w:hAnsi="Arial Unicode MS"/>
          <w:sz w:val="28"/>
          <w:szCs w:val="28"/>
          <w:lang w:val="el-GR"/>
        </w:rPr>
        <w:t>Ποια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είναι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όμως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τα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παραπλανητικά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στοιχεία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της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διαφήμισης</w:t>
      </w:r>
      <w:r w:rsidRPr="00206445">
        <w:rPr>
          <w:rFonts w:ascii="Chalkboard SE Regular"/>
          <w:sz w:val="28"/>
          <w:szCs w:val="28"/>
          <w:lang w:val="el-GR"/>
        </w:rPr>
        <w:t xml:space="preserve">, </w:t>
      </w:r>
      <w:r w:rsidRPr="00206445">
        <w:rPr>
          <w:rFonts w:hAnsi="Arial Unicode MS"/>
          <w:sz w:val="28"/>
          <w:szCs w:val="28"/>
          <w:lang w:val="el-GR"/>
        </w:rPr>
        <w:t>δηλαδή</w:t>
      </w:r>
      <w:r w:rsidRPr="00206445">
        <w:rPr>
          <w:rFonts w:ascii="Chalkboard SE Regular"/>
          <w:sz w:val="28"/>
          <w:szCs w:val="28"/>
          <w:lang w:val="el-GR"/>
        </w:rPr>
        <w:t xml:space="preserve">, </w:t>
      </w:r>
      <w:r w:rsidRPr="00206445">
        <w:rPr>
          <w:rFonts w:hAnsi="Arial Unicode MS"/>
          <w:sz w:val="28"/>
          <w:szCs w:val="28"/>
          <w:lang w:val="el-GR"/>
        </w:rPr>
        <w:t>τι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τρόπους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χρησιμοποιεί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για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να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μας</w:t>
      </w:r>
      <w:r w:rsidRPr="00206445">
        <w:rPr>
          <w:rFonts w:hAnsi="Arial Unicode MS"/>
          <w:sz w:val="28"/>
          <w:szCs w:val="28"/>
          <w:lang w:val="el-GR"/>
        </w:rPr>
        <w:t xml:space="preserve"> </w:t>
      </w:r>
      <w:r w:rsidRPr="00206445">
        <w:rPr>
          <w:rFonts w:hAnsi="Arial Unicode MS"/>
          <w:sz w:val="28"/>
          <w:szCs w:val="28"/>
          <w:lang w:val="el-GR"/>
        </w:rPr>
        <w:t>παραπλανήσει</w:t>
      </w:r>
      <w:r w:rsidRPr="00206445">
        <w:rPr>
          <w:rFonts w:ascii="Chalkboard SE Regular"/>
          <w:sz w:val="28"/>
          <w:szCs w:val="28"/>
          <w:lang w:val="el-GR"/>
        </w:rPr>
        <w:t>?</w:t>
      </w:r>
    </w:p>
    <w:p w:rsidR="000B083D" w:rsidRDefault="00102475">
      <w:pPr>
        <w:pStyle w:val="a3"/>
        <w:numPr>
          <w:ilvl w:val="0"/>
          <w:numId w:val="3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Χρησιμοποιούνται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κρυφοί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φόροι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προσαυξήσεις</w:t>
      </w:r>
      <w:r>
        <w:rPr>
          <w:rFonts w:ascii="Chalkboard SE Regular"/>
          <w:sz w:val="28"/>
          <w:szCs w:val="28"/>
        </w:rPr>
        <w:t xml:space="preserve">, </w:t>
      </w:r>
      <w:r>
        <w:rPr>
          <w:rFonts w:hAnsi="Arial Unicode MS"/>
          <w:sz w:val="28"/>
          <w:szCs w:val="28"/>
        </w:rPr>
        <w:t>που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συνήθως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εμφανίζονται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για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πολύ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λίγο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χρόνο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στο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κάτω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μέρος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της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οθόνης</w:t>
      </w:r>
    </w:p>
    <w:p w:rsidR="000B083D" w:rsidRDefault="00102475">
      <w:pPr>
        <w:pStyle w:val="a3"/>
        <w:numPr>
          <w:ilvl w:val="0"/>
          <w:numId w:val="6"/>
        </w:numPr>
        <w:tabs>
          <w:tab w:val="num" w:pos="1500"/>
        </w:tabs>
        <w:ind w:left="150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Οι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όροι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των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συμβολαίων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είναι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άδικοι</w:t>
      </w:r>
      <w:r>
        <w:rPr>
          <w:rFonts w:ascii="Chalkboard SE Regular"/>
          <w:sz w:val="28"/>
          <w:szCs w:val="28"/>
        </w:rPr>
        <w:t>.</w:t>
      </w:r>
    </w:p>
    <w:p w:rsidR="000B083D" w:rsidRDefault="00102475">
      <w:pPr>
        <w:pStyle w:val="a3"/>
        <w:numPr>
          <w:ilvl w:val="0"/>
          <w:numId w:val="7"/>
        </w:numPr>
        <w:tabs>
          <w:tab w:val="num" w:pos="1500"/>
        </w:tabs>
        <w:ind w:left="150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Γίνεται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κατάχρηση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των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πληροφοριών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πελατών</w:t>
      </w:r>
    </w:p>
    <w:p w:rsidR="000B083D" w:rsidRDefault="00102475">
      <w:pPr>
        <w:pStyle w:val="a3"/>
        <w:numPr>
          <w:ilvl w:val="0"/>
          <w:numId w:val="8"/>
        </w:numPr>
        <w:tabs>
          <w:tab w:val="num" w:pos="1500"/>
        </w:tabs>
        <w:ind w:left="150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Άδικοι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φόροι</w:t>
      </w:r>
      <w:r>
        <w:rPr>
          <w:rFonts w:ascii="Chalkboard SE Regular"/>
          <w:sz w:val="28"/>
          <w:szCs w:val="28"/>
        </w:rPr>
        <w:t xml:space="preserve">, </w:t>
      </w:r>
      <w:r>
        <w:rPr>
          <w:rFonts w:hAnsi="Arial Unicode MS"/>
          <w:sz w:val="28"/>
          <w:szCs w:val="28"/>
        </w:rPr>
        <w:t>χρεώσεις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ποινές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σε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συναλλαγές</w:t>
      </w:r>
      <w:r>
        <w:rPr>
          <w:rFonts w:ascii="Chalkboard SE Regular"/>
          <w:sz w:val="28"/>
          <w:szCs w:val="28"/>
        </w:rPr>
        <w:t xml:space="preserve">, </w:t>
      </w:r>
      <w:r>
        <w:rPr>
          <w:rFonts w:hAnsi="Arial Unicode MS"/>
          <w:sz w:val="28"/>
          <w:szCs w:val="28"/>
        </w:rPr>
        <w:t>όπως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για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παράδειγμα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στα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τηλεφωνήματα</w:t>
      </w:r>
      <w:r>
        <w:rPr>
          <w:rFonts w:ascii="Chalkboard SE Regular"/>
          <w:sz w:val="28"/>
          <w:szCs w:val="28"/>
        </w:rPr>
        <w:t>.</w:t>
      </w:r>
    </w:p>
    <w:p w:rsidR="000B083D" w:rsidRDefault="00102475">
      <w:pPr>
        <w:pStyle w:val="a3"/>
        <w:numPr>
          <w:ilvl w:val="0"/>
          <w:numId w:val="9"/>
        </w:numPr>
        <w:tabs>
          <w:tab w:val="num" w:pos="1500"/>
        </w:tabs>
        <w:ind w:left="150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Περιορισμός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του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χρόνου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παραπόνων</w:t>
      </w:r>
      <w:r>
        <w:rPr>
          <w:rFonts w:ascii="Chalkboard SE Regular"/>
          <w:sz w:val="28"/>
          <w:szCs w:val="28"/>
        </w:rPr>
        <w:t>.</w:t>
      </w:r>
    </w:p>
    <w:p w:rsidR="000B083D" w:rsidRDefault="00102475">
      <w:pPr>
        <w:pStyle w:val="a3"/>
        <w:ind w:left="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ascii="Chalkboard SE Regular"/>
          <w:sz w:val="28"/>
          <w:szCs w:val="28"/>
          <w:lang w:val="en-US"/>
        </w:rPr>
        <w:t>30)</w:t>
      </w:r>
    </w:p>
    <w:p w:rsidR="000B083D" w:rsidRDefault="00102475">
      <w:pPr>
        <w:pStyle w:val="a3"/>
        <w:numPr>
          <w:ilvl w:val="0"/>
          <w:numId w:val="10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Γίνονται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μεγάλες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εκπτώσεις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λόγω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κλεισίματος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ενός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καταστήματος</w:t>
      </w:r>
      <w:r>
        <w:rPr>
          <w:rFonts w:ascii="Chalkboard SE Regular"/>
          <w:sz w:val="28"/>
          <w:szCs w:val="28"/>
        </w:rPr>
        <w:t>.</w:t>
      </w:r>
    </w:p>
    <w:p w:rsidR="000B083D" w:rsidRDefault="00102475">
      <w:pPr>
        <w:pStyle w:val="a3"/>
        <w:numPr>
          <w:ilvl w:val="0"/>
          <w:numId w:val="11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Κατάχρηση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της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λέξης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«δωρεάν»</w:t>
      </w:r>
    </w:p>
    <w:p w:rsidR="000B083D" w:rsidRDefault="00102475">
      <w:pPr>
        <w:pStyle w:val="a3"/>
        <w:numPr>
          <w:ilvl w:val="0"/>
          <w:numId w:val="12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Χειραγωγούνται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οι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μονάδες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μέτρησης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πρότ</w:t>
      </w:r>
      <w:r>
        <w:rPr>
          <w:rFonts w:hAnsi="Arial Unicode MS"/>
          <w:sz w:val="28"/>
          <w:szCs w:val="28"/>
        </w:rPr>
        <w:t>υπα</w:t>
      </w:r>
      <w:r>
        <w:rPr>
          <w:rFonts w:ascii="Chalkboard SE Regular"/>
          <w:sz w:val="28"/>
          <w:szCs w:val="28"/>
        </w:rPr>
        <w:t>.</w:t>
      </w:r>
    </w:p>
    <w:p w:rsidR="000B083D" w:rsidRDefault="00102475">
      <w:pPr>
        <w:pStyle w:val="a3"/>
        <w:numPr>
          <w:ilvl w:val="0"/>
          <w:numId w:val="13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Οι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συσκευασίες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είναι</w:t>
      </w:r>
      <w:r>
        <w:rPr>
          <w:rFonts w:hAnsi="Arial Unicode MS"/>
          <w:sz w:val="28"/>
          <w:szCs w:val="28"/>
        </w:rPr>
        <w:t xml:space="preserve"> </w:t>
      </w:r>
      <w:r w:rsidR="00C755FE">
        <w:rPr>
          <w:rFonts w:hAnsi="Arial Unicode MS"/>
          <w:sz w:val="28"/>
          <w:szCs w:val="28"/>
        </w:rPr>
        <w:t>υπερμεγέθει</w:t>
      </w:r>
      <w:r>
        <w:rPr>
          <w:rFonts w:hAnsi="Arial Unicode MS"/>
          <w:sz w:val="28"/>
          <w:szCs w:val="28"/>
        </w:rPr>
        <w:t>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χωρίς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να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περιέχουν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μεγαλύτερα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ή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περισσότερα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προϊόντα</w:t>
      </w:r>
      <w:r>
        <w:rPr>
          <w:rFonts w:ascii="Chalkboard SE Regular"/>
          <w:sz w:val="28"/>
          <w:szCs w:val="28"/>
        </w:rPr>
        <w:t>.</w:t>
      </w:r>
    </w:p>
    <w:p w:rsidR="000B083D" w:rsidRDefault="00102475">
      <w:pPr>
        <w:pStyle w:val="a3"/>
        <w:numPr>
          <w:ilvl w:val="0"/>
          <w:numId w:val="14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t>Παραποιούνται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όροι</w:t>
      </w:r>
      <w:r>
        <w:rPr>
          <w:rFonts w:ascii="Chalkboard SE Regular"/>
          <w:sz w:val="28"/>
          <w:szCs w:val="28"/>
        </w:rPr>
        <w:t xml:space="preserve">, </w:t>
      </w:r>
      <w:r>
        <w:rPr>
          <w:rFonts w:hAnsi="Arial Unicode MS"/>
          <w:sz w:val="28"/>
          <w:szCs w:val="28"/>
        </w:rPr>
        <w:t>όπως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για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παράδειγμα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προϊόντα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«</w:t>
      </w:r>
      <w:r>
        <w:rPr>
          <w:rFonts w:ascii="Chalkboard SE Regular"/>
          <w:sz w:val="28"/>
          <w:szCs w:val="28"/>
          <w:lang w:val="en-US"/>
        </w:rPr>
        <w:t>light</w:t>
      </w:r>
      <w:r>
        <w:rPr>
          <w:rFonts w:hAnsi="Arial Unicode MS"/>
          <w:sz w:val="28"/>
          <w:szCs w:val="28"/>
          <w:lang w:val="fr-FR"/>
        </w:rPr>
        <w:t>»</w:t>
      </w:r>
    </w:p>
    <w:p w:rsidR="000B083D" w:rsidRDefault="00102475">
      <w:pPr>
        <w:pStyle w:val="a3"/>
        <w:numPr>
          <w:ilvl w:val="0"/>
          <w:numId w:val="15"/>
        </w:numPr>
        <w:tabs>
          <w:tab w:val="num" w:pos="780"/>
        </w:tabs>
        <w:ind w:left="780" w:hanging="420"/>
        <w:jc w:val="both"/>
        <w:rPr>
          <w:rFonts w:ascii="Chalkboard SE Regular" w:eastAsia="Chalkboard SE Regular" w:hAnsi="Chalkboard SE Regular" w:cs="Chalkboard SE Regular"/>
          <w:sz w:val="28"/>
          <w:szCs w:val="28"/>
        </w:rPr>
      </w:pPr>
      <w:r>
        <w:rPr>
          <w:rFonts w:hAnsi="Arial Unicode MS"/>
          <w:sz w:val="28"/>
          <w:szCs w:val="28"/>
        </w:rPr>
        <w:lastRenderedPageBreak/>
        <w:t>Γίνονται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ελλιπείς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συγκρίσεις</w:t>
      </w:r>
      <w:r>
        <w:rPr>
          <w:rFonts w:ascii="Chalkboard SE Regular"/>
          <w:sz w:val="28"/>
          <w:szCs w:val="28"/>
        </w:rPr>
        <w:t xml:space="preserve">, </w:t>
      </w:r>
      <w:r>
        <w:rPr>
          <w:rFonts w:hAnsi="Arial Unicode MS"/>
          <w:sz w:val="28"/>
          <w:szCs w:val="28"/>
        </w:rPr>
        <w:t>παραδείγματος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χάριν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«το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προϊόν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είναι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καλύτερο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της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αγοράς»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ή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«είναι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καλύτερο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από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ένα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αντίστοιχο»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  <w:r w:rsidRPr="00206445">
        <w:rPr>
          <w:rFonts w:ascii="Chalkboard SE Regular"/>
          <w:sz w:val="26"/>
          <w:szCs w:val="26"/>
          <w:lang w:val="el-GR"/>
        </w:rPr>
        <w:t>32)</w:t>
      </w:r>
      <w:r w:rsidRPr="00206445">
        <w:rPr>
          <w:sz w:val="26"/>
          <w:szCs w:val="26"/>
          <w:lang w:val="el-GR"/>
        </w:rPr>
        <w:t>Επιπλέον</w:t>
      </w:r>
      <w:r w:rsidRPr="00206445">
        <w:rPr>
          <w:rFonts w:ascii="Chalkboard SE Regular"/>
          <w:sz w:val="26"/>
          <w:szCs w:val="26"/>
          <w:lang w:val="el-GR"/>
        </w:rPr>
        <w:t xml:space="preserve">,  </w:t>
      </w:r>
      <w:r w:rsidR="00C755FE">
        <w:rPr>
          <w:sz w:val="26"/>
          <w:szCs w:val="26"/>
          <w:lang w:val="el-GR"/>
        </w:rPr>
        <w:t>συχνότα</w:t>
      </w:r>
      <w:r w:rsidRPr="00206445">
        <w:rPr>
          <w:sz w:val="26"/>
          <w:szCs w:val="26"/>
          <w:lang w:val="el-GR"/>
        </w:rPr>
        <w:t>τοι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τρόποι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παραπλάνησης</w:t>
      </w:r>
      <w:r w:rsidRPr="00206445">
        <w:rPr>
          <w:sz w:val="26"/>
          <w:szCs w:val="26"/>
          <w:lang w:val="el-GR"/>
        </w:rPr>
        <w:t xml:space="preserve"> 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εξής</w:t>
      </w:r>
      <w:r w:rsidRPr="00206445">
        <w:rPr>
          <w:rFonts w:ascii="Chalkboard SE Regular"/>
          <w:sz w:val="26"/>
          <w:szCs w:val="26"/>
          <w:lang w:val="el-GR"/>
        </w:rPr>
        <w:t>:</w:t>
      </w:r>
    </w:p>
    <w:p w:rsidR="000B083D" w:rsidRPr="00206445" w:rsidRDefault="000B083D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</w:pPr>
    </w:p>
    <w:p w:rsidR="000B083D" w:rsidRPr="00206445" w:rsidRDefault="00102475">
      <w:pPr>
        <w:pStyle w:val="Body"/>
        <w:numPr>
          <w:ilvl w:val="0"/>
          <w:numId w:val="17"/>
        </w:numPr>
        <w:jc w:val="both"/>
        <w:rPr>
          <w:rFonts w:ascii="Chalkboard SE Regular" w:eastAsia="Chalkboard SE Regular" w:hAnsi="Chalkboard SE Regular" w:cs="Chalkboard SE Regular"/>
          <w:sz w:val="31"/>
          <w:szCs w:val="31"/>
          <w:lang w:val="el-GR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ομοιοκαταληξία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συνήθως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μπορεί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υπάρχει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λεζάντα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εικόνας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ίδιο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μότο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μιας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επιχείρησης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ἠ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εταιρείας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102475">
      <w:pPr>
        <w:pStyle w:val="Body"/>
        <w:numPr>
          <w:ilvl w:val="0"/>
          <w:numId w:val="18"/>
        </w:numPr>
        <w:jc w:val="both"/>
        <w:rPr>
          <w:rFonts w:ascii="Chalkboard SE Regular" w:eastAsia="Chalkboard SE Regular" w:hAnsi="Chalkboard SE Regular" w:cs="Chalkboard SE Regular"/>
          <w:sz w:val="31"/>
          <w:szCs w:val="31"/>
          <w:lang w:val="el-GR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αντίθεση</w:t>
      </w:r>
      <w:r w:rsidR="00C755FE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η</w:t>
      </w:r>
      <w:r w:rsidR="00C755FE">
        <w:rPr>
          <w:sz w:val="26"/>
          <w:szCs w:val="26"/>
          <w:lang w:val="el-GR"/>
        </w:rPr>
        <w:t xml:space="preserve"> </w:t>
      </w:r>
      <w:r w:rsidR="00C755FE">
        <w:rPr>
          <w:sz w:val="26"/>
          <w:szCs w:val="26"/>
          <w:lang w:val="el-GR"/>
        </w:rPr>
        <w:t>οποία</w:t>
      </w:r>
      <w:r w:rsidR="00C755FE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συχνά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παρατηρείται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σύγκριση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προϊόντος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ανεπιθύμητο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ευρύ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κοινό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102475">
      <w:pPr>
        <w:pStyle w:val="Body"/>
        <w:numPr>
          <w:ilvl w:val="0"/>
          <w:numId w:val="19"/>
        </w:numPr>
        <w:jc w:val="both"/>
        <w:rPr>
          <w:rFonts w:ascii="Chalkboard SE Regular" w:eastAsia="Chalkboard SE Regular" w:hAnsi="Chalkboard SE Regular" w:cs="Chalkboard SE Regular"/>
          <w:sz w:val="31"/>
          <w:szCs w:val="31"/>
          <w:lang w:val="el-GR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καθημερινό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λεξιλόγιο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καθώς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διασφαλίζει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επικοινωνία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διαφημιστή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κοινό</w:t>
      </w:r>
      <w:r w:rsidRPr="00206445">
        <w:rPr>
          <w:rFonts w:ascii="Chalkboard SE Regular"/>
          <w:sz w:val="26"/>
          <w:szCs w:val="26"/>
          <w:lang w:val="el-GR"/>
        </w:rPr>
        <w:t>-</w:t>
      </w:r>
      <w:r w:rsidRPr="00206445">
        <w:rPr>
          <w:sz w:val="26"/>
          <w:szCs w:val="26"/>
          <w:lang w:val="el-GR"/>
        </w:rPr>
        <w:t>δεκτή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διαφήμισης</w:t>
      </w:r>
    </w:p>
    <w:p w:rsidR="000B083D" w:rsidRDefault="00102475">
      <w:pPr>
        <w:pStyle w:val="Body"/>
        <w:numPr>
          <w:ilvl w:val="0"/>
          <w:numId w:val="20"/>
        </w:numPr>
        <w:jc w:val="both"/>
        <w:rPr>
          <w:rFonts w:ascii="Chalkboard SE Regular" w:eastAsia="Chalkboard SE Regular" w:hAnsi="Chalkboard SE Regular" w:cs="Chalkboard SE Regular"/>
          <w:sz w:val="31"/>
          <w:szCs w:val="31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κάποια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ερώτηση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προσπαθεί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αφυπνίσει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δεκτή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όπως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</w:t>
      </w:r>
      <w:r w:rsidRPr="00206445">
        <w:rPr>
          <w:rFonts w:ascii="Chalkboard SE Regular"/>
          <w:sz w:val="26"/>
          <w:szCs w:val="26"/>
          <w:lang w:val="el-GR"/>
        </w:rPr>
        <w:t>.</w:t>
      </w:r>
      <w:r w:rsidRPr="00206445">
        <w:rPr>
          <w:sz w:val="26"/>
          <w:szCs w:val="26"/>
          <w:lang w:val="el-GR"/>
        </w:rPr>
        <w:t>χ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Εσύ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έκανες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</w:t>
      </w:r>
      <w:r w:rsidRPr="00206445">
        <w:rPr>
          <w:sz w:val="26"/>
          <w:szCs w:val="26"/>
          <w:lang w:val="el-GR"/>
        </w:rPr>
        <w:t>υτή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περίπτωση</w:t>
      </w:r>
      <w:r w:rsidR="00106B55">
        <w:rPr>
          <w:sz w:val="26"/>
          <w:szCs w:val="26"/>
          <w:lang w:val="el-GR"/>
        </w:rPr>
        <w:t xml:space="preserve">; </w:t>
      </w:r>
      <w:proofErr w:type="spellStart"/>
      <w:r>
        <w:rPr>
          <w:sz w:val="26"/>
          <w:szCs w:val="26"/>
        </w:rPr>
        <w:t>Συχνά</w:t>
      </w:r>
      <w:proofErr w:type="spellEnd"/>
      <w:r w:rsidR="00106B55">
        <w:rPr>
          <w:sz w:val="26"/>
          <w:szCs w:val="26"/>
          <w:lang w:val="el-GR"/>
        </w:rPr>
        <w:t xml:space="preserve"> </w:t>
      </w:r>
      <w:proofErr w:type="spellStart"/>
      <w:r>
        <w:rPr>
          <w:sz w:val="26"/>
          <w:szCs w:val="26"/>
        </w:rPr>
        <w:t>συν</w:t>
      </w:r>
      <w:proofErr w:type="spellEnd"/>
      <w:r>
        <w:rPr>
          <w:sz w:val="26"/>
          <w:szCs w:val="26"/>
        </w:rPr>
        <w:t>αντάται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σε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δι</w:t>
      </w:r>
      <w:proofErr w:type="spellEnd"/>
      <w:r>
        <w:rPr>
          <w:sz w:val="26"/>
          <w:szCs w:val="26"/>
        </w:rPr>
        <w:t>αφημίσεις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κοινωνικού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π</w:t>
      </w:r>
      <w:proofErr w:type="spellStart"/>
      <w:r>
        <w:rPr>
          <w:sz w:val="26"/>
          <w:szCs w:val="26"/>
        </w:rPr>
        <w:t>εριεχομένου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και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όχι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μόνο</w:t>
      </w:r>
      <w:proofErr w:type="spellEnd"/>
      <w:r>
        <w:rPr>
          <w:rFonts w:ascii="Chalkboard SE Regular"/>
          <w:sz w:val="26"/>
          <w:szCs w:val="26"/>
        </w:rPr>
        <w:t>.</w:t>
      </w:r>
    </w:p>
    <w:p w:rsidR="000B083D" w:rsidRDefault="00102475">
      <w:pPr>
        <w:pStyle w:val="Body"/>
        <w:jc w:val="both"/>
        <w:rPr>
          <w:rFonts w:ascii="Chalkboard SE Regular" w:eastAsia="Chalkboard SE Regular" w:hAnsi="Chalkboard SE Regular" w:cs="Chalkboard SE Regular"/>
          <w:sz w:val="26"/>
          <w:szCs w:val="26"/>
        </w:rPr>
      </w:pPr>
      <w:r>
        <w:rPr>
          <w:rFonts w:ascii="Chalkboard SE Regular"/>
          <w:sz w:val="26"/>
          <w:szCs w:val="26"/>
        </w:rPr>
        <w:t>33)</w:t>
      </w:r>
    </w:p>
    <w:p w:rsidR="000B083D" w:rsidRPr="00206445" w:rsidRDefault="00102475">
      <w:pPr>
        <w:pStyle w:val="Body"/>
        <w:numPr>
          <w:ilvl w:val="0"/>
          <w:numId w:val="22"/>
        </w:numPr>
        <w:jc w:val="both"/>
        <w:rPr>
          <w:rFonts w:ascii="Chalkboard SE Regular" w:eastAsia="Chalkboard SE Regular" w:hAnsi="Chalkboard SE Regular" w:cs="Chalkboard SE Regular"/>
          <w:position w:val="-2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παραπλανητική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εικόνα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δηλαδή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όποιο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είναι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αρεστό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δεκτή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="00106B55">
        <w:rPr>
          <w:sz w:val="26"/>
          <w:szCs w:val="26"/>
          <w:lang w:val="el-GR"/>
        </w:rPr>
        <w:t>ελκύει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</w:t>
      </w:r>
      <w:r w:rsidRPr="00206445">
        <w:rPr>
          <w:rFonts w:ascii="Chalkboard SE Regular"/>
          <w:sz w:val="26"/>
          <w:szCs w:val="26"/>
          <w:lang w:val="el-GR"/>
        </w:rPr>
        <w:t>-</w:t>
      </w:r>
      <w:r w:rsidRPr="00206445">
        <w:rPr>
          <w:sz w:val="26"/>
          <w:szCs w:val="26"/>
          <w:lang w:val="el-GR"/>
        </w:rPr>
        <w:t>υπηρεσία</w:t>
      </w:r>
    </w:p>
    <w:p w:rsidR="000B083D" w:rsidRPr="00206445" w:rsidRDefault="00102475">
      <w:pPr>
        <w:pStyle w:val="Body"/>
        <w:numPr>
          <w:ilvl w:val="0"/>
          <w:numId w:val="23"/>
        </w:numPr>
        <w:jc w:val="both"/>
        <w:rPr>
          <w:rFonts w:ascii="Chalkboard SE Regular" w:eastAsia="Chalkboard SE Regular" w:hAnsi="Chalkboard SE Regular" w:cs="Chalkboard SE Regular"/>
          <w:position w:val="-2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λανθασμένους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χρωματισμούς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δηλαδή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όποιο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δημ</w:t>
      </w:r>
      <w:r w:rsidRPr="00206445">
        <w:rPr>
          <w:sz w:val="26"/>
          <w:szCs w:val="26"/>
          <w:lang w:val="el-GR"/>
        </w:rPr>
        <w:t>ιουργεί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συναίσθημα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θα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ξενίζει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δεκτή</w:t>
      </w:r>
      <w:r w:rsidRPr="00206445">
        <w:rPr>
          <w:sz w:val="26"/>
          <w:szCs w:val="26"/>
          <w:lang w:val="el-GR"/>
        </w:rPr>
        <w:t xml:space="preserve"> </w:t>
      </w:r>
    </w:p>
    <w:p w:rsidR="000B083D" w:rsidRPr="00206445" w:rsidRDefault="00102475">
      <w:pPr>
        <w:pStyle w:val="Body"/>
        <w:numPr>
          <w:ilvl w:val="0"/>
          <w:numId w:val="24"/>
        </w:numPr>
        <w:jc w:val="both"/>
        <w:rPr>
          <w:rFonts w:ascii="Chalkboard SE Regular" w:eastAsia="Chalkboard SE Regular" w:hAnsi="Chalkboard SE Regular" w:cs="Chalkboard SE Regular"/>
          <w:position w:val="-2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μέθοδο</w:t>
      </w:r>
      <w:r w:rsidRPr="00206445">
        <w:rPr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</w:rPr>
        <w:t>bait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</w:rPr>
        <w:t>and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</w:rPr>
        <w:t>switch</w:t>
      </w:r>
      <w:r w:rsidRPr="00206445">
        <w:rPr>
          <w:rFonts w:ascii="Chalkboard SE Regular"/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διαφημίζεται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ανύπαρκτο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όταν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καταναλωτής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πάει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αγοράσει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παρουσιάζεται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όμοιο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μεγαλύτερη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τιμή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sz w:val="26"/>
          <w:szCs w:val="26"/>
          <w:lang w:val="el-GR"/>
        </w:rPr>
        <w:t>Αυτή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μέθοδος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όπως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προαναφέρθηκε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χρησιμοποιείτα</w:t>
      </w:r>
      <w:r w:rsidRPr="00206445">
        <w:rPr>
          <w:sz w:val="26"/>
          <w:szCs w:val="26"/>
          <w:lang w:val="el-GR"/>
        </w:rPr>
        <w:t>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πείσει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αλλά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και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για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παραπλανήσει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102475">
      <w:pPr>
        <w:pStyle w:val="Body"/>
        <w:numPr>
          <w:ilvl w:val="0"/>
          <w:numId w:val="25"/>
        </w:numPr>
        <w:jc w:val="both"/>
        <w:rPr>
          <w:rFonts w:ascii="Chalkboard SE Regular" w:eastAsia="Chalkboard SE Regular" w:hAnsi="Chalkboard SE Regular" w:cs="Chalkboard SE Regular"/>
          <w:position w:val="-2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Με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την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μέθοδο</w:t>
      </w:r>
      <w:r w:rsidRPr="00206445">
        <w:rPr>
          <w:sz w:val="26"/>
          <w:szCs w:val="26"/>
          <w:lang w:val="el-GR"/>
        </w:rPr>
        <w:t xml:space="preserve"> </w:t>
      </w:r>
      <w:r>
        <w:rPr>
          <w:rFonts w:ascii="Chalkboard SE Regular"/>
          <w:sz w:val="26"/>
          <w:szCs w:val="26"/>
          <w:lang w:val="nl-NL"/>
        </w:rPr>
        <w:t xml:space="preserve">angel dusting </w:t>
      </w:r>
      <w:r w:rsidRPr="00206445">
        <w:rPr>
          <w:sz w:val="26"/>
          <w:szCs w:val="26"/>
          <w:lang w:val="el-GR"/>
        </w:rPr>
        <w:t>δηλαδή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εταιρία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προσθέτει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συστατικό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του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αλλά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ελάχιστη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ποσότητα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έτσι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ώστε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μπορέσει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αναγραφεί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ότι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προϊόν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εμπεριέχει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αυτό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συστατικό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το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οποίο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προσελκ</w:t>
      </w:r>
      <w:r w:rsidRPr="00206445">
        <w:rPr>
          <w:sz w:val="26"/>
          <w:szCs w:val="26"/>
          <w:lang w:val="el-GR"/>
        </w:rPr>
        <w:t>ύει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τον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πελάτη</w:t>
      </w:r>
      <w:r w:rsidRPr="00206445">
        <w:rPr>
          <w:rFonts w:ascii="Chalkboard SE Regular"/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χωρίς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ουσιαστικά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αποτελεί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κύριο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συστατικό</w:t>
      </w:r>
      <w:r w:rsidR="00106B55">
        <w:rPr>
          <w:sz w:val="26"/>
          <w:szCs w:val="26"/>
          <w:lang w:val="el-GR"/>
        </w:rPr>
        <w:t xml:space="preserve"> </w:t>
      </w:r>
      <w:r w:rsidR="00106B55">
        <w:rPr>
          <w:sz w:val="26"/>
          <w:szCs w:val="26"/>
          <w:lang w:val="el-GR"/>
        </w:rPr>
        <w:t>του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</w:p>
    <w:p w:rsidR="000B083D" w:rsidRPr="00206445" w:rsidRDefault="00102475">
      <w:pPr>
        <w:pStyle w:val="Body"/>
        <w:numPr>
          <w:ilvl w:val="0"/>
          <w:numId w:val="26"/>
        </w:numPr>
        <w:jc w:val="both"/>
        <w:rPr>
          <w:rFonts w:ascii="Chalkboard SE Regular" w:eastAsia="Chalkboard SE Regular" w:hAnsi="Chalkboard SE Regular" w:cs="Chalkboard SE Regular"/>
          <w:position w:val="-2"/>
          <w:sz w:val="26"/>
          <w:szCs w:val="26"/>
          <w:lang w:val="el-GR"/>
        </w:rPr>
      </w:pPr>
      <w:r w:rsidRPr="00206445">
        <w:rPr>
          <w:sz w:val="26"/>
          <w:szCs w:val="26"/>
          <w:lang w:val="el-GR"/>
        </w:rPr>
        <w:t>Αγορές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χωρίς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ρίσκο</w:t>
      </w:r>
      <w:r w:rsidR="00106B55">
        <w:rPr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δηλαδή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σε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απλή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μετάφραση</w:t>
      </w:r>
      <w:r w:rsidR="00106B55">
        <w:rPr>
          <w:sz w:val="26"/>
          <w:szCs w:val="26"/>
          <w:lang w:val="el-GR"/>
        </w:rPr>
        <w:t xml:space="preserve">, </w:t>
      </w:r>
      <w:r w:rsidRPr="00206445">
        <w:rPr>
          <w:sz w:val="26"/>
          <w:szCs w:val="26"/>
          <w:lang w:val="el-GR"/>
        </w:rPr>
        <w:t>δεν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υπάρχει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κάτι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να</w:t>
      </w:r>
      <w:r w:rsidRPr="00206445">
        <w:rPr>
          <w:sz w:val="26"/>
          <w:szCs w:val="26"/>
          <w:lang w:val="el-GR"/>
        </w:rPr>
        <w:t xml:space="preserve"> </w:t>
      </w:r>
      <w:r w:rsidRPr="00206445">
        <w:rPr>
          <w:sz w:val="26"/>
          <w:szCs w:val="26"/>
          <w:lang w:val="el-GR"/>
        </w:rPr>
        <w:t>χάσεις</w:t>
      </w:r>
      <w:r w:rsidRPr="00206445">
        <w:rPr>
          <w:rFonts w:ascii="Chalkboard SE Regular"/>
          <w:sz w:val="26"/>
          <w:szCs w:val="26"/>
          <w:lang w:val="el-GR"/>
        </w:rPr>
        <w:t xml:space="preserve">. </w:t>
      </w:r>
      <w:r w:rsidRPr="00206445"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  <w:br/>
      </w:r>
      <w:r w:rsidRPr="00206445">
        <w:rPr>
          <w:rFonts w:ascii="Chalkboard SE Regular" w:eastAsia="Chalkboard SE Regular" w:hAnsi="Chalkboard SE Regular" w:cs="Chalkboard SE Regular"/>
          <w:sz w:val="26"/>
          <w:szCs w:val="26"/>
          <w:lang w:val="el-GR"/>
        </w:rPr>
        <w:br w:type="page"/>
      </w:r>
    </w:p>
    <w:p w:rsidR="000B083D" w:rsidRPr="00206445" w:rsidRDefault="000B083D">
      <w:pPr>
        <w:pStyle w:val="Body"/>
        <w:jc w:val="both"/>
        <w:rPr>
          <w:lang w:val="el-GR"/>
        </w:rPr>
      </w:pPr>
      <w:bookmarkStart w:id="0" w:name="_GoBack"/>
      <w:bookmarkEnd w:id="0"/>
    </w:p>
    <w:sectPr w:rsidR="000B083D" w:rsidRPr="0020644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75" w:rsidRDefault="00102475">
      <w:pPr>
        <w:spacing w:after="0" w:line="240" w:lineRule="auto"/>
      </w:pPr>
      <w:r>
        <w:separator/>
      </w:r>
    </w:p>
  </w:endnote>
  <w:endnote w:type="continuationSeparator" w:id="0">
    <w:p w:rsidR="00102475" w:rsidRDefault="001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lkboard SE Regular">
    <w:altName w:val="Times New Roman"/>
    <w:charset w:val="00"/>
    <w:family w:val="roman"/>
    <w:pitch w:val="default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3D" w:rsidRDefault="000B08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75" w:rsidRDefault="00102475">
      <w:pPr>
        <w:spacing w:after="0" w:line="240" w:lineRule="auto"/>
      </w:pPr>
      <w:r>
        <w:separator/>
      </w:r>
    </w:p>
  </w:footnote>
  <w:footnote w:type="continuationSeparator" w:id="0">
    <w:p w:rsidR="00102475" w:rsidRDefault="001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3D" w:rsidRDefault="000B08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3A5"/>
    <w:multiLevelType w:val="multilevel"/>
    <w:tmpl w:val="E3A4B7BC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</w:abstractNum>
  <w:abstractNum w:abstractNumId="1">
    <w:nsid w:val="02064D57"/>
    <w:multiLevelType w:val="multilevel"/>
    <w:tmpl w:val="82C085C0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393"/>
        </w:tabs>
        <w:ind w:left="3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753"/>
        </w:tabs>
        <w:ind w:left="7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933"/>
        </w:tabs>
        <w:ind w:left="93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113"/>
        </w:tabs>
        <w:ind w:left="11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293"/>
        </w:tabs>
        <w:ind w:left="12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473"/>
        </w:tabs>
        <w:ind w:left="14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1653"/>
        </w:tabs>
        <w:ind w:left="16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</w:abstractNum>
  <w:abstractNum w:abstractNumId="2">
    <w:nsid w:val="03754798"/>
    <w:multiLevelType w:val="multilevel"/>
    <w:tmpl w:val="C4E283C6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393"/>
        </w:tabs>
        <w:ind w:left="3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753"/>
        </w:tabs>
        <w:ind w:left="7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933"/>
        </w:tabs>
        <w:ind w:left="93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113"/>
        </w:tabs>
        <w:ind w:left="11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293"/>
        </w:tabs>
        <w:ind w:left="12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473"/>
        </w:tabs>
        <w:ind w:left="14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1653"/>
        </w:tabs>
        <w:ind w:left="16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</w:abstractNum>
  <w:abstractNum w:abstractNumId="3">
    <w:nsid w:val="0404342C"/>
    <w:multiLevelType w:val="multilevel"/>
    <w:tmpl w:val="8CD2BED0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108578A9"/>
    <w:multiLevelType w:val="multilevel"/>
    <w:tmpl w:val="59CEB198"/>
    <w:styleLink w:val="BulletBig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</w:abstractNum>
  <w:abstractNum w:abstractNumId="5">
    <w:nsid w:val="1542413A"/>
    <w:multiLevelType w:val="multilevel"/>
    <w:tmpl w:val="2572002C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393"/>
        </w:tabs>
        <w:ind w:left="3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753"/>
        </w:tabs>
        <w:ind w:left="7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933"/>
        </w:tabs>
        <w:ind w:left="93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113"/>
        </w:tabs>
        <w:ind w:left="11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293"/>
        </w:tabs>
        <w:ind w:left="12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473"/>
        </w:tabs>
        <w:ind w:left="14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1653"/>
        </w:tabs>
        <w:ind w:left="16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</w:abstractNum>
  <w:abstractNum w:abstractNumId="6">
    <w:nsid w:val="1DAD33C3"/>
    <w:multiLevelType w:val="multilevel"/>
    <w:tmpl w:val="EE10656C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F5B22BB"/>
    <w:multiLevelType w:val="multilevel"/>
    <w:tmpl w:val="4DCE33E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1FD8506C"/>
    <w:multiLevelType w:val="multilevel"/>
    <w:tmpl w:val="297E55FA"/>
    <w:styleLink w:val="List0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204C32F8"/>
    <w:multiLevelType w:val="multilevel"/>
    <w:tmpl w:val="3C305DCC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23291D36"/>
    <w:multiLevelType w:val="multilevel"/>
    <w:tmpl w:val="8C5C480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</w:abstractNum>
  <w:abstractNum w:abstractNumId="11">
    <w:nsid w:val="316C2DB4"/>
    <w:multiLevelType w:val="multilevel"/>
    <w:tmpl w:val="2822242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445064A0"/>
    <w:multiLevelType w:val="multilevel"/>
    <w:tmpl w:val="2C180BE8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393"/>
        </w:tabs>
        <w:ind w:left="3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753"/>
        </w:tabs>
        <w:ind w:left="7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933"/>
        </w:tabs>
        <w:ind w:left="93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113"/>
        </w:tabs>
        <w:ind w:left="11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293"/>
        </w:tabs>
        <w:ind w:left="12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473"/>
        </w:tabs>
        <w:ind w:left="14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1653"/>
        </w:tabs>
        <w:ind w:left="16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</w:abstractNum>
  <w:abstractNum w:abstractNumId="13">
    <w:nsid w:val="45797875"/>
    <w:multiLevelType w:val="multilevel"/>
    <w:tmpl w:val="D4B80F60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>
    <w:nsid w:val="47A43167"/>
    <w:multiLevelType w:val="multilevel"/>
    <w:tmpl w:val="FD0E8C2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49A46F6E"/>
    <w:multiLevelType w:val="multilevel"/>
    <w:tmpl w:val="49F0F1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534960ED"/>
    <w:multiLevelType w:val="multilevel"/>
    <w:tmpl w:val="52A60CD0"/>
    <w:lvl w:ilvl="0">
      <w:start w:val="1"/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393"/>
        </w:tabs>
        <w:ind w:left="3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753"/>
        </w:tabs>
        <w:ind w:left="7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933"/>
        </w:tabs>
        <w:ind w:left="93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113"/>
        </w:tabs>
        <w:ind w:left="11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293"/>
        </w:tabs>
        <w:ind w:left="12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473"/>
        </w:tabs>
        <w:ind w:left="14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1653"/>
        </w:tabs>
        <w:ind w:left="16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</w:abstractNum>
  <w:abstractNum w:abstractNumId="17">
    <w:nsid w:val="568458AA"/>
    <w:multiLevelType w:val="multilevel"/>
    <w:tmpl w:val="9304A3D8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57C97DFB"/>
    <w:multiLevelType w:val="multilevel"/>
    <w:tmpl w:val="CF56B386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590C7B26"/>
    <w:multiLevelType w:val="multilevel"/>
    <w:tmpl w:val="80AE11E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</w:abstractNum>
  <w:abstractNum w:abstractNumId="20">
    <w:nsid w:val="5D456108"/>
    <w:multiLevelType w:val="multilevel"/>
    <w:tmpl w:val="59463590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>
    <w:nsid w:val="5E745AF9"/>
    <w:multiLevelType w:val="multilevel"/>
    <w:tmpl w:val="8538536E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Chalkboard SE Regular" w:eastAsia="Chalkboard SE Regular" w:hAnsi="Chalkboard SE Regular" w:cs="Chalkboard SE Regular"/>
        <w:position w:val="0"/>
        <w:sz w:val="31"/>
        <w:szCs w:val="31"/>
      </w:rPr>
    </w:lvl>
  </w:abstractNum>
  <w:abstractNum w:abstractNumId="22">
    <w:nsid w:val="629C4329"/>
    <w:multiLevelType w:val="multilevel"/>
    <w:tmpl w:val="90A23598"/>
    <w:styleLink w:val="Bullet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393"/>
        </w:tabs>
        <w:ind w:left="3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753"/>
        </w:tabs>
        <w:ind w:left="7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933"/>
        </w:tabs>
        <w:ind w:left="93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113"/>
        </w:tabs>
        <w:ind w:left="111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293"/>
        </w:tabs>
        <w:ind w:left="129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473"/>
        </w:tabs>
        <w:ind w:left="147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1653"/>
        </w:tabs>
        <w:ind w:left="1653" w:hanging="213"/>
      </w:pPr>
      <w:rPr>
        <w:rFonts w:ascii="Chalkboard SE Regular" w:eastAsia="Chalkboard SE Regular" w:hAnsi="Chalkboard SE Regular" w:cs="Chalkboard SE Regular"/>
        <w:position w:val="-2"/>
        <w:sz w:val="26"/>
        <w:szCs w:val="26"/>
      </w:rPr>
    </w:lvl>
  </w:abstractNum>
  <w:abstractNum w:abstractNumId="23">
    <w:nsid w:val="66A16B55"/>
    <w:multiLevelType w:val="multilevel"/>
    <w:tmpl w:val="D39486B0"/>
    <w:styleLink w:val="List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70DC6ED1"/>
    <w:multiLevelType w:val="multilevel"/>
    <w:tmpl w:val="1CE879AA"/>
    <w:lvl w:ilvl="0">
      <w:numFmt w:val="bullet"/>
      <w:lvlText w:val="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75672F1D"/>
    <w:multiLevelType w:val="multilevel"/>
    <w:tmpl w:val="4A64768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25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23"/>
  </w:num>
  <w:num w:numId="10">
    <w:abstractNumId w:val="17"/>
  </w:num>
  <w:num w:numId="11">
    <w:abstractNumId w:val="3"/>
  </w:num>
  <w:num w:numId="12">
    <w:abstractNumId w:val="18"/>
  </w:num>
  <w:num w:numId="13">
    <w:abstractNumId w:val="13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0"/>
  </w:num>
  <w:num w:numId="19">
    <w:abstractNumId w:val="19"/>
  </w:num>
  <w:num w:numId="20">
    <w:abstractNumId w:val="4"/>
  </w:num>
  <w:num w:numId="21">
    <w:abstractNumId w:val="16"/>
  </w:num>
  <w:num w:numId="22">
    <w:abstractNumId w:val="1"/>
  </w:num>
  <w:num w:numId="23">
    <w:abstractNumId w:val="12"/>
  </w:num>
  <w:num w:numId="24">
    <w:abstractNumId w:val="5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083D"/>
    <w:rsid w:val="000B083D"/>
    <w:rsid w:val="00102475"/>
    <w:rsid w:val="00106B55"/>
    <w:rsid w:val="00206445"/>
    <w:rsid w:val="00C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a3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9"/>
      </w:numPr>
    </w:pPr>
  </w:style>
  <w:style w:type="numbering" w:customStyle="1" w:styleId="ImportedStyle2">
    <w:name w:val="Imported Style 2"/>
  </w:style>
  <w:style w:type="numbering" w:customStyle="1" w:styleId="BulletBig">
    <w:name w:val="Bullet Big"/>
    <w:pPr>
      <w:numPr>
        <w:numId w:val="20"/>
      </w:numPr>
    </w:pPr>
  </w:style>
  <w:style w:type="numbering" w:customStyle="1" w:styleId="Bullet">
    <w:name w:val="Bullet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a3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9"/>
      </w:numPr>
    </w:pPr>
  </w:style>
  <w:style w:type="numbering" w:customStyle="1" w:styleId="ImportedStyle2">
    <w:name w:val="Imported Style 2"/>
  </w:style>
  <w:style w:type="numbering" w:customStyle="1" w:styleId="BulletBig">
    <w:name w:val="Bullet Big"/>
    <w:pPr>
      <w:numPr>
        <w:numId w:val="20"/>
      </w:numPr>
    </w:pPr>
  </w:style>
  <w:style w:type="numbering" w:customStyle="1" w:styleId="Bullet">
    <w:name w:val="Bulle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1021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Καρολινα</dc:creator>
  <cp:lastModifiedBy>Καρολινα</cp:lastModifiedBy>
  <cp:revision>3</cp:revision>
  <dcterms:created xsi:type="dcterms:W3CDTF">2014-05-13T20:39:00Z</dcterms:created>
  <dcterms:modified xsi:type="dcterms:W3CDTF">2014-05-13T20:50:00Z</dcterms:modified>
</cp:coreProperties>
</file>